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29F" w:rsidRDefault="00B6529F" w:rsidP="00126735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126735">
        <w:rPr>
          <w:rFonts w:ascii="Times New Roman" w:hAnsi="Times New Roman" w:cs="Times New Roman"/>
          <w:b/>
          <w:bCs/>
          <w:u w:val="single"/>
        </w:rPr>
        <w:t>Regulamin Punktu Selektywnego Zbierania Odpadów Komunalnych</w:t>
      </w:r>
    </w:p>
    <w:p w:rsidR="00B6529F" w:rsidRPr="00126735" w:rsidRDefault="00B6529F" w:rsidP="00126735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126735">
        <w:rPr>
          <w:rFonts w:ascii="Times New Roman" w:hAnsi="Times New Roman" w:cs="Times New Roman"/>
          <w:b/>
          <w:bCs/>
          <w:u w:val="single"/>
        </w:rPr>
        <w:t xml:space="preserve">dla Gminy </w:t>
      </w:r>
      <w:r w:rsidR="006A7E63">
        <w:rPr>
          <w:rFonts w:ascii="Times New Roman" w:hAnsi="Times New Roman" w:cs="Times New Roman"/>
          <w:b/>
          <w:bCs/>
          <w:u w:val="single"/>
        </w:rPr>
        <w:t>Karniewo</w:t>
      </w:r>
    </w:p>
    <w:p w:rsidR="00B6529F" w:rsidRPr="00126735" w:rsidRDefault="00B6529F" w:rsidP="00126735">
      <w:pPr>
        <w:jc w:val="both"/>
        <w:rPr>
          <w:rFonts w:ascii="Times New Roman" w:hAnsi="Times New Roman" w:cs="Times New Roman"/>
        </w:rPr>
      </w:pPr>
      <w:r w:rsidRPr="00126735">
        <w:rPr>
          <w:rFonts w:ascii="Times New Roman" w:hAnsi="Times New Roman" w:cs="Times New Roman"/>
        </w:rPr>
        <w:t>1. Regulamin określa funkcjonowanie Punkt</w:t>
      </w:r>
      <w:r w:rsidR="006A7E63">
        <w:rPr>
          <w:rFonts w:ascii="Times New Roman" w:hAnsi="Times New Roman" w:cs="Times New Roman"/>
        </w:rPr>
        <w:t xml:space="preserve">u </w:t>
      </w:r>
      <w:r w:rsidRPr="00126735">
        <w:rPr>
          <w:rFonts w:ascii="Times New Roman" w:hAnsi="Times New Roman" w:cs="Times New Roman"/>
        </w:rPr>
        <w:t xml:space="preserve">Selektywnego Zbierania Odpadów Komunalnych dla </w:t>
      </w:r>
      <w:r>
        <w:rPr>
          <w:rFonts w:ascii="Times New Roman" w:hAnsi="Times New Roman" w:cs="Times New Roman"/>
        </w:rPr>
        <w:t xml:space="preserve">  </w:t>
      </w:r>
      <w:r w:rsidRPr="00126735">
        <w:rPr>
          <w:rFonts w:ascii="Times New Roman" w:hAnsi="Times New Roman" w:cs="Times New Roman"/>
        </w:rPr>
        <w:t xml:space="preserve">Gminy </w:t>
      </w:r>
      <w:r w:rsidR="006A7E63">
        <w:rPr>
          <w:rFonts w:ascii="Times New Roman" w:hAnsi="Times New Roman" w:cs="Times New Roman"/>
        </w:rPr>
        <w:t>Karniewo</w:t>
      </w:r>
      <w:r w:rsidRPr="00126735">
        <w:rPr>
          <w:rFonts w:ascii="Times New Roman" w:hAnsi="Times New Roman" w:cs="Times New Roman"/>
        </w:rPr>
        <w:t>, zwan</w:t>
      </w:r>
      <w:r w:rsidR="006A7E63">
        <w:rPr>
          <w:rFonts w:ascii="Times New Roman" w:hAnsi="Times New Roman" w:cs="Times New Roman"/>
        </w:rPr>
        <w:t>ego</w:t>
      </w:r>
      <w:r w:rsidRPr="00126735">
        <w:rPr>
          <w:rFonts w:ascii="Times New Roman" w:hAnsi="Times New Roman" w:cs="Times New Roman"/>
        </w:rPr>
        <w:t xml:space="preserve"> dalej PSZOK. </w:t>
      </w:r>
    </w:p>
    <w:p w:rsidR="00B6529F" w:rsidRPr="00126735" w:rsidRDefault="006A7E63" w:rsidP="001267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PSZOK w Gminie</w:t>
      </w:r>
      <w:r w:rsidR="00B6529F" w:rsidRPr="001267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Karniewo</w:t>
      </w:r>
      <w:r w:rsidR="00B6529F" w:rsidRPr="00126735">
        <w:rPr>
          <w:rFonts w:ascii="Times New Roman" w:hAnsi="Times New Roman" w:cs="Times New Roman"/>
        </w:rPr>
        <w:t xml:space="preserve"> prowadzony </w:t>
      </w:r>
      <w:r>
        <w:rPr>
          <w:rFonts w:ascii="Times New Roman" w:hAnsi="Times New Roman" w:cs="Times New Roman"/>
        </w:rPr>
        <w:t>jest przez Błysk-Bis Sp. z o.o.. P</w:t>
      </w:r>
      <w:r w:rsidR="00B6529F" w:rsidRPr="00126735">
        <w:rPr>
          <w:rFonts w:ascii="Times New Roman" w:hAnsi="Times New Roman" w:cs="Times New Roman"/>
        </w:rPr>
        <w:t>rzez prowadzenie należy rozumieć odbiór i zagospodarowanie odpadów komunalnych z Punktu Selektywnego Zbierania Odpadów Komunalnych.</w:t>
      </w:r>
    </w:p>
    <w:p w:rsidR="00B6529F" w:rsidRPr="00126735" w:rsidRDefault="00B6529F" w:rsidP="00126735">
      <w:pPr>
        <w:jc w:val="both"/>
        <w:rPr>
          <w:rFonts w:ascii="Times New Roman" w:hAnsi="Times New Roman" w:cs="Times New Roman"/>
        </w:rPr>
      </w:pPr>
      <w:r w:rsidRPr="00126735">
        <w:rPr>
          <w:rFonts w:ascii="Times New Roman" w:hAnsi="Times New Roman" w:cs="Times New Roman"/>
        </w:rPr>
        <w:t xml:space="preserve">3. PSZOK zlokalizowany jest na terenie miejscowości </w:t>
      </w:r>
      <w:r w:rsidR="006A7E63">
        <w:rPr>
          <w:rFonts w:ascii="Times New Roman" w:hAnsi="Times New Roman" w:cs="Times New Roman"/>
        </w:rPr>
        <w:t>Karniewo</w:t>
      </w:r>
      <w:r w:rsidRPr="00126735">
        <w:rPr>
          <w:rFonts w:ascii="Times New Roman" w:hAnsi="Times New Roman" w:cs="Times New Roman"/>
        </w:rPr>
        <w:t xml:space="preserve">, dz. nr </w:t>
      </w:r>
      <w:r w:rsidR="006A7E63">
        <w:rPr>
          <w:rFonts w:ascii="Times New Roman" w:hAnsi="Times New Roman" w:cs="Times New Roman"/>
        </w:rPr>
        <w:t>256/2</w:t>
      </w:r>
      <w:r w:rsidRPr="00126735">
        <w:rPr>
          <w:rFonts w:ascii="Times New Roman" w:hAnsi="Times New Roman" w:cs="Times New Roman"/>
        </w:rPr>
        <w:t xml:space="preserve">, obręb </w:t>
      </w:r>
      <w:r w:rsidR="006A7E63">
        <w:rPr>
          <w:rFonts w:ascii="Times New Roman" w:hAnsi="Times New Roman" w:cs="Times New Roman"/>
        </w:rPr>
        <w:t>Karniewo, przy</w:t>
      </w:r>
      <w:r w:rsidR="00644A80">
        <w:rPr>
          <w:rFonts w:ascii="Times New Roman" w:hAnsi="Times New Roman" w:cs="Times New Roman"/>
        </w:rPr>
        <w:t> </w:t>
      </w:r>
      <w:r w:rsidR="006A7E63">
        <w:rPr>
          <w:rFonts w:ascii="Times New Roman" w:hAnsi="Times New Roman" w:cs="Times New Roman"/>
        </w:rPr>
        <w:t>ulicy Ciechanowskiej</w:t>
      </w:r>
      <w:r w:rsidR="00644A80">
        <w:rPr>
          <w:rFonts w:ascii="Times New Roman" w:hAnsi="Times New Roman" w:cs="Times New Roman"/>
        </w:rPr>
        <w:t xml:space="preserve"> (przy Stadionie)</w:t>
      </w:r>
      <w:r w:rsidR="006A7E63">
        <w:rPr>
          <w:rFonts w:ascii="Times New Roman" w:hAnsi="Times New Roman" w:cs="Times New Roman"/>
        </w:rPr>
        <w:t>.</w:t>
      </w:r>
    </w:p>
    <w:p w:rsidR="00B6529F" w:rsidRPr="00126735" w:rsidRDefault="00B6529F" w:rsidP="00126735">
      <w:pPr>
        <w:jc w:val="both"/>
        <w:rPr>
          <w:rFonts w:ascii="Times New Roman" w:hAnsi="Times New Roman" w:cs="Times New Roman"/>
        </w:rPr>
      </w:pPr>
      <w:r w:rsidRPr="00126735">
        <w:rPr>
          <w:rFonts w:ascii="Times New Roman" w:hAnsi="Times New Roman" w:cs="Times New Roman"/>
        </w:rPr>
        <w:t>4. PSZOK czynny jest</w:t>
      </w:r>
      <w:r w:rsidR="00644A80">
        <w:rPr>
          <w:rFonts w:ascii="Times New Roman" w:hAnsi="Times New Roman" w:cs="Times New Roman"/>
        </w:rPr>
        <w:t xml:space="preserve"> jeden dzień w tygodniu tj. </w:t>
      </w:r>
      <w:r w:rsidR="00644A80" w:rsidRPr="00644A80">
        <w:rPr>
          <w:rFonts w:ascii="Times New Roman" w:hAnsi="Times New Roman" w:cs="Times New Roman"/>
          <w:b/>
        </w:rPr>
        <w:t xml:space="preserve">w każdą środę w godz. </w:t>
      </w:r>
      <w:r w:rsidR="0099307B">
        <w:rPr>
          <w:rFonts w:ascii="Times New Roman" w:hAnsi="Times New Roman" w:cs="Times New Roman"/>
          <w:b/>
        </w:rPr>
        <w:t>07</w:t>
      </w:r>
      <w:r w:rsidR="00644A80" w:rsidRPr="00644A80">
        <w:rPr>
          <w:rFonts w:ascii="Times New Roman" w:hAnsi="Times New Roman" w:cs="Times New Roman"/>
          <w:b/>
        </w:rPr>
        <w:t>.00 – 1</w:t>
      </w:r>
      <w:r w:rsidR="0099307B">
        <w:rPr>
          <w:rFonts w:ascii="Times New Roman" w:hAnsi="Times New Roman" w:cs="Times New Roman"/>
          <w:b/>
        </w:rPr>
        <w:t>5</w:t>
      </w:r>
      <w:bookmarkStart w:id="0" w:name="_GoBack"/>
      <w:bookmarkEnd w:id="0"/>
      <w:r w:rsidR="00644A80" w:rsidRPr="00644A80">
        <w:rPr>
          <w:rFonts w:ascii="Times New Roman" w:hAnsi="Times New Roman" w:cs="Times New Roman"/>
          <w:b/>
        </w:rPr>
        <w:t>.00</w:t>
      </w:r>
      <w:r w:rsidR="00644A80">
        <w:rPr>
          <w:rFonts w:ascii="Times New Roman" w:hAnsi="Times New Roman" w:cs="Times New Roman"/>
        </w:rPr>
        <w:t xml:space="preserve"> </w:t>
      </w:r>
    </w:p>
    <w:p w:rsidR="00B6529F" w:rsidRPr="006A7E63" w:rsidRDefault="00B6529F" w:rsidP="006A7E63">
      <w:pPr>
        <w:jc w:val="both"/>
        <w:rPr>
          <w:rFonts w:ascii="Times New Roman" w:hAnsi="Times New Roman" w:cs="Times New Roman"/>
        </w:rPr>
      </w:pPr>
      <w:r w:rsidRPr="006A7E63">
        <w:rPr>
          <w:rFonts w:ascii="Times New Roman" w:hAnsi="Times New Roman" w:cs="Times New Roman"/>
        </w:rPr>
        <w:t xml:space="preserve">5. PSZOK przyjmuje odpady komunalne wytworzone </w:t>
      </w:r>
      <w:r w:rsidR="006A7E63" w:rsidRPr="006A7E63">
        <w:rPr>
          <w:rFonts w:ascii="Times New Roman" w:hAnsi="Times New Roman" w:cs="Times New Roman"/>
        </w:rPr>
        <w:t>w</w:t>
      </w:r>
      <w:r w:rsidR="006A7E63">
        <w:rPr>
          <w:rFonts w:ascii="Times New Roman" w:hAnsi="Times New Roman" w:cs="Times New Roman"/>
        </w:rPr>
        <w:t> </w:t>
      </w:r>
      <w:r w:rsidR="006A7E63" w:rsidRPr="006A7E63">
        <w:rPr>
          <w:rFonts w:ascii="Times New Roman" w:hAnsi="Times New Roman" w:cs="Times New Roman"/>
        </w:rPr>
        <w:t xml:space="preserve">gospodarstwach domowych </w:t>
      </w:r>
      <w:r w:rsidRPr="006A7E63">
        <w:rPr>
          <w:rFonts w:ascii="Times New Roman" w:hAnsi="Times New Roman" w:cs="Times New Roman"/>
        </w:rPr>
        <w:t xml:space="preserve">przez mieszkańców Gminy </w:t>
      </w:r>
      <w:r w:rsidR="006A7E63">
        <w:rPr>
          <w:rFonts w:ascii="Times New Roman" w:hAnsi="Times New Roman" w:cs="Times New Roman"/>
        </w:rPr>
        <w:t>Karniewo</w:t>
      </w:r>
      <w:r w:rsidRPr="006A7E63">
        <w:rPr>
          <w:rFonts w:ascii="Times New Roman" w:hAnsi="Times New Roman" w:cs="Times New Roman"/>
        </w:rPr>
        <w:t xml:space="preserve">. </w:t>
      </w:r>
    </w:p>
    <w:p w:rsidR="00B6529F" w:rsidRPr="00126735" w:rsidRDefault="00B6529F" w:rsidP="00126735">
      <w:pPr>
        <w:jc w:val="both"/>
        <w:rPr>
          <w:rFonts w:ascii="Times New Roman" w:hAnsi="Times New Roman" w:cs="Times New Roman"/>
        </w:rPr>
      </w:pPr>
      <w:r w:rsidRPr="00126735">
        <w:rPr>
          <w:rFonts w:ascii="Times New Roman" w:hAnsi="Times New Roman" w:cs="Times New Roman"/>
        </w:rPr>
        <w:t xml:space="preserve">6. </w:t>
      </w:r>
      <w:r w:rsidR="006A7E63">
        <w:rPr>
          <w:rFonts w:ascii="Times New Roman" w:hAnsi="Times New Roman" w:cs="Times New Roman"/>
        </w:rPr>
        <w:t>Do</w:t>
      </w:r>
      <w:r w:rsidRPr="00126735">
        <w:rPr>
          <w:rFonts w:ascii="Times New Roman" w:hAnsi="Times New Roman" w:cs="Times New Roman"/>
        </w:rPr>
        <w:t xml:space="preserve"> PSZOK</w:t>
      </w:r>
      <w:r w:rsidR="006A7E63">
        <w:rPr>
          <w:rFonts w:ascii="Times New Roman" w:hAnsi="Times New Roman" w:cs="Times New Roman"/>
        </w:rPr>
        <w:t>-u</w:t>
      </w:r>
      <w:r w:rsidRPr="00126735">
        <w:rPr>
          <w:rFonts w:ascii="Times New Roman" w:hAnsi="Times New Roman" w:cs="Times New Roman"/>
        </w:rPr>
        <w:t xml:space="preserve"> nie są przyjmowane odpady powstające w wyniku prowadzenia działalności gospodarczej. </w:t>
      </w:r>
    </w:p>
    <w:p w:rsidR="00B6529F" w:rsidRPr="00126735" w:rsidRDefault="00B6529F" w:rsidP="00126735">
      <w:pPr>
        <w:jc w:val="both"/>
        <w:rPr>
          <w:rFonts w:ascii="Times New Roman" w:hAnsi="Times New Roman" w:cs="Times New Roman"/>
        </w:rPr>
      </w:pPr>
      <w:r w:rsidRPr="00126735">
        <w:rPr>
          <w:rFonts w:ascii="Times New Roman" w:hAnsi="Times New Roman" w:cs="Times New Roman"/>
        </w:rPr>
        <w:t xml:space="preserve">7. </w:t>
      </w:r>
      <w:r w:rsidR="006A7E63">
        <w:rPr>
          <w:rFonts w:ascii="Times New Roman" w:hAnsi="Times New Roman" w:cs="Times New Roman"/>
        </w:rPr>
        <w:t>Do</w:t>
      </w:r>
      <w:r w:rsidRPr="00126735">
        <w:rPr>
          <w:rFonts w:ascii="Times New Roman" w:hAnsi="Times New Roman" w:cs="Times New Roman"/>
        </w:rPr>
        <w:t xml:space="preserve"> PSZOK</w:t>
      </w:r>
      <w:r w:rsidR="006A7E63">
        <w:rPr>
          <w:rFonts w:ascii="Times New Roman" w:hAnsi="Times New Roman" w:cs="Times New Roman"/>
        </w:rPr>
        <w:t>-u</w:t>
      </w:r>
      <w:r w:rsidRPr="00126735">
        <w:rPr>
          <w:rFonts w:ascii="Times New Roman" w:hAnsi="Times New Roman" w:cs="Times New Roman"/>
        </w:rPr>
        <w:t xml:space="preserve"> mieszkańcy Gminy </w:t>
      </w:r>
      <w:r w:rsidR="006A7E63">
        <w:rPr>
          <w:rFonts w:ascii="Times New Roman" w:hAnsi="Times New Roman" w:cs="Times New Roman"/>
        </w:rPr>
        <w:t>Karniewo</w:t>
      </w:r>
      <w:r w:rsidRPr="00126735">
        <w:rPr>
          <w:rFonts w:ascii="Times New Roman" w:hAnsi="Times New Roman" w:cs="Times New Roman"/>
        </w:rPr>
        <w:t xml:space="preserve"> mogą oddawać następujące odpady komunalne: </w:t>
      </w:r>
    </w:p>
    <w:p w:rsidR="00B6529F" w:rsidRPr="00126735" w:rsidRDefault="00B6529F" w:rsidP="001267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26735">
        <w:rPr>
          <w:rFonts w:ascii="Times New Roman" w:hAnsi="Times New Roman" w:cs="Times New Roman"/>
        </w:rPr>
        <w:t>Zużyte baterie i akumulatory;</w:t>
      </w:r>
    </w:p>
    <w:p w:rsidR="00B6529F" w:rsidRPr="00126735" w:rsidRDefault="00B6529F" w:rsidP="001267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26735">
        <w:rPr>
          <w:rFonts w:ascii="Times New Roman" w:hAnsi="Times New Roman" w:cs="Times New Roman"/>
        </w:rPr>
        <w:t>Lampy fluorescencyjne i</w:t>
      </w:r>
      <w:r w:rsidR="006A7E63">
        <w:rPr>
          <w:rFonts w:ascii="Times New Roman" w:hAnsi="Times New Roman" w:cs="Times New Roman"/>
        </w:rPr>
        <w:t xml:space="preserve"> inne odpady zawierające rtęć (</w:t>
      </w:r>
      <w:r w:rsidRPr="00126735">
        <w:rPr>
          <w:rFonts w:ascii="Times New Roman" w:hAnsi="Times New Roman" w:cs="Times New Roman"/>
        </w:rPr>
        <w:t>w tym świetlówki);</w:t>
      </w:r>
    </w:p>
    <w:p w:rsidR="00B6529F" w:rsidRPr="00126735" w:rsidRDefault="006A7E63" w:rsidP="001267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B6529F" w:rsidRPr="00126735">
        <w:rPr>
          <w:rFonts w:ascii="Times New Roman" w:hAnsi="Times New Roman" w:cs="Times New Roman"/>
        </w:rPr>
        <w:t>arby, lakiery, rozpuszczalniki</w:t>
      </w:r>
      <w:r w:rsidR="00551783">
        <w:rPr>
          <w:rFonts w:ascii="Times New Roman" w:hAnsi="Times New Roman" w:cs="Times New Roman"/>
        </w:rPr>
        <w:t xml:space="preserve">, oleje + opakowania po tychże </w:t>
      </w:r>
      <w:r w:rsidR="00644A80">
        <w:rPr>
          <w:rFonts w:ascii="Times New Roman" w:hAnsi="Times New Roman" w:cs="Times New Roman"/>
        </w:rPr>
        <w:t>substancjach</w:t>
      </w:r>
      <w:r w:rsidR="00B6529F">
        <w:rPr>
          <w:rFonts w:ascii="Times New Roman" w:hAnsi="Times New Roman" w:cs="Times New Roman"/>
        </w:rPr>
        <w:t>;</w:t>
      </w:r>
    </w:p>
    <w:p w:rsidR="00B6529F" w:rsidRPr="00126735" w:rsidRDefault="00B6529F" w:rsidP="006A7E6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26735">
        <w:rPr>
          <w:rFonts w:ascii="Times New Roman" w:hAnsi="Times New Roman" w:cs="Times New Roman"/>
        </w:rPr>
        <w:t xml:space="preserve">Przeterminowane środki ochrony roślin I </w:t>
      </w:r>
      <w:proofErr w:type="spellStart"/>
      <w:r w:rsidRPr="00126735">
        <w:rPr>
          <w:rFonts w:ascii="Times New Roman" w:hAnsi="Times New Roman" w:cs="Times New Roman"/>
        </w:rPr>
        <w:t>i</w:t>
      </w:r>
      <w:proofErr w:type="spellEnd"/>
      <w:r w:rsidRPr="00126735">
        <w:rPr>
          <w:rFonts w:ascii="Times New Roman" w:hAnsi="Times New Roman" w:cs="Times New Roman"/>
        </w:rPr>
        <w:t xml:space="preserve"> II klasy toksyczności oraz opakowania po</w:t>
      </w:r>
      <w:r w:rsidR="00551783">
        <w:rPr>
          <w:rFonts w:ascii="Times New Roman" w:hAnsi="Times New Roman" w:cs="Times New Roman"/>
        </w:rPr>
        <w:t> </w:t>
      </w:r>
      <w:r w:rsidRPr="00126735">
        <w:rPr>
          <w:rFonts w:ascii="Times New Roman" w:hAnsi="Times New Roman" w:cs="Times New Roman"/>
        </w:rPr>
        <w:t>tychże środkach;</w:t>
      </w:r>
    </w:p>
    <w:p w:rsidR="00B6529F" w:rsidRPr="00126735" w:rsidRDefault="00B6529F" w:rsidP="001267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26735">
        <w:rPr>
          <w:rFonts w:ascii="Times New Roman" w:hAnsi="Times New Roman" w:cs="Times New Roman"/>
        </w:rPr>
        <w:t>Leki</w:t>
      </w:r>
      <w:r>
        <w:rPr>
          <w:rFonts w:ascii="Times New Roman" w:hAnsi="Times New Roman" w:cs="Times New Roman"/>
        </w:rPr>
        <w:t>;</w:t>
      </w:r>
    </w:p>
    <w:p w:rsidR="00B6529F" w:rsidRPr="00126735" w:rsidRDefault="00B6529F" w:rsidP="001267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26735">
        <w:rPr>
          <w:rFonts w:ascii="Times New Roman" w:hAnsi="Times New Roman" w:cs="Times New Roman"/>
        </w:rPr>
        <w:t>Inne odpady niebezpieczne zbierane w sposób mieszany</w:t>
      </w:r>
      <w:r>
        <w:rPr>
          <w:rFonts w:ascii="Times New Roman" w:hAnsi="Times New Roman" w:cs="Times New Roman"/>
        </w:rPr>
        <w:t>;</w:t>
      </w:r>
    </w:p>
    <w:p w:rsidR="00B6529F" w:rsidRDefault="00B6529F" w:rsidP="001267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26735">
        <w:rPr>
          <w:rFonts w:ascii="Times New Roman" w:hAnsi="Times New Roman" w:cs="Times New Roman"/>
        </w:rPr>
        <w:t>Zużyte opony</w:t>
      </w:r>
      <w:r>
        <w:rPr>
          <w:rFonts w:ascii="Times New Roman" w:hAnsi="Times New Roman" w:cs="Times New Roman"/>
        </w:rPr>
        <w:t>;</w:t>
      </w:r>
    </w:p>
    <w:p w:rsidR="006A7E63" w:rsidRDefault="006A7E63" w:rsidP="001267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Zużyta folia;</w:t>
      </w:r>
    </w:p>
    <w:p w:rsidR="00551783" w:rsidRPr="00551783" w:rsidRDefault="00551783" w:rsidP="0055178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26735">
        <w:rPr>
          <w:rFonts w:ascii="Times New Roman" w:hAnsi="Times New Roman" w:cs="Times New Roman"/>
        </w:rPr>
        <w:t xml:space="preserve">Zużyte urządzenia elektryczne i elektroniczne, w tym </w:t>
      </w:r>
      <w:r w:rsidR="00644A80">
        <w:rPr>
          <w:rFonts w:ascii="Times New Roman" w:hAnsi="Times New Roman" w:cs="Times New Roman"/>
        </w:rPr>
        <w:t>u</w:t>
      </w:r>
      <w:r w:rsidRPr="00126735">
        <w:rPr>
          <w:rFonts w:ascii="Times New Roman" w:hAnsi="Times New Roman" w:cs="Times New Roman"/>
        </w:rPr>
        <w:t>rządzenia zawierające freony (lodówki, zamrażarki)</w:t>
      </w:r>
      <w:r>
        <w:rPr>
          <w:rFonts w:ascii="Times New Roman" w:hAnsi="Times New Roman" w:cs="Times New Roman"/>
        </w:rPr>
        <w:t>;</w:t>
      </w:r>
    </w:p>
    <w:p w:rsidR="00B6529F" w:rsidRPr="00126735" w:rsidRDefault="00B6529F" w:rsidP="001267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26735">
        <w:rPr>
          <w:rFonts w:ascii="Times New Roman" w:hAnsi="Times New Roman" w:cs="Times New Roman"/>
        </w:rPr>
        <w:t>Odpady wielkogabarytowe (w tym: stoły, krzesła, szafy, tapczany, łóżka, materace, pierzyny, rowery, zabawki dużych rozmiarów)</w:t>
      </w:r>
      <w:r>
        <w:rPr>
          <w:rFonts w:ascii="Times New Roman" w:hAnsi="Times New Roman" w:cs="Times New Roman"/>
        </w:rPr>
        <w:t>;</w:t>
      </w:r>
      <w:r w:rsidRPr="00126735">
        <w:rPr>
          <w:rFonts w:ascii="Times New Roman" w:hAnsi="Times New Roman" w:cs="Times New Roman"/>
        </w:rPr>
        <w:t xml:space="preserve"> </w:t>
      </w:r>
    </w:p>
    <w:p w:rsidR="00B6529F" w:rsidRPr="00126735" w:rsidRDefault="00B6529F" w:rsidP="001267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26735">
        <w:rPr>
          <w:rFonts w:ascii="Times New Roman" w:hAnsi="Times New Roman" w:cs="Times New Roman"/>
        </w:rPr>
        <w:t xml:space="preserve">Odpady budowlano – remontowe </w:t>
      </w:r>
      <w:r w:rsidR="006A7E63">
        <w:rPr>
          <w:rFonts w:ascii="Times New Roman" w:hAnsi="Times New Roman" w:cs="Times New Roman"/>
        </w:rPr>
        <w:t>i rozbiórkowe (</w:t>
      </w:r>
      <w:r w:rsidRPr="00126735">
        <w:rPr>
          <w:rFonts w:ascii="Times New Roman" w:hAnsi="Times New Roman" w:cs="Times New Roman"/>
        </w:rPr>
        <w:t>w tym: panele, ramy okienne, drzwi, wanny, umywalki, muszle toaletowe, spłuczki, grzejniki, płytki, rolety, gruz</w:t>
      </w:r>
      <w:r w:rsidR="006A7E63">
        <w:rPr>
          <w:rFonts w:ascii="Times New Roman" w:hAnsi="Times New Roman" w:cs="Times New Roman"/>
        </w:rPr>
        <w:t xml:space="preserve"> itp.</w:t>
      </w:r>
      <w:r w:rsidRPr="00126735">
        <w:rPr>
          <w:rFonts w:ascii="Times New Roman" w:hAnsi="Times New Roman" w:cs="Times New Roman"/>
        </w:rPr>
        <w:t xml:space="preserve">); </w:t>
      </w:r>
      <w:r w:rsidR="00AA0FEB">
        <w:rPr>
          <w:rFonts w:ascii="Times New Roman" w:hAnsi="Times New Roman" w:cs="Times New Roman"/>
        </w:rPr>
        <w:t>(</w:t>
      </w:r>
      <w:r w:rsidRPr="00AA0FEB">
        <w:rPr>
          <w:rFonts w:ascii="Times New Roman" w:hAnsi="Times New Roman" w:cs="Times New Roman"/>
          <w:i/>
        </w:rPr>
        <w:t xml:space="preserve">zgodnie z uchwałą nr </w:t>
      </w:r>
      <w:r w:rsidR="00AA0FEB" w:rsidRPr="00AA0FEB">
        <w:rPr>
          <w:rFonts w:ascii="Times New Roman" w:hAnsi="Times New Roman" w:cs="Times New Roman"/>
          <w:i/>
        </w:rPr>
        <w:t>XXIV/132/</w:t>
      </w:r>
      <w:r w:rsidRPr="00AA0FEB">
        <w:rPr>
          <w:rFonts w:ascii="Times New Roman" w:hAnsi="Times New Roman" w:cs="Times New Roman"/>
          <w:i/>
        </w:rPr>
        <w:t xml:space="preserve">2013 Rady Gminy </w:t>
      </w:r>
      <w:r w:rsidR="006A7E63" w:rsidRPr="00AA0FEB">
        <w:rPr>
          <w:rFonts w:ascii="Times New Roman" w:hAnsi="Times New Roman" w:cs="Times New Roman"/>
          <w:i/>
        </w:rPr>
        <w:t>Karniewo</w:t>
      </w:r>
      <w:r w:rsidRPr="00AA0FEB">
        <w:rPr>
          <w:rFonts w:ascii="Times New Roman" w:hAnsi="Times New Roman" w:cs="Times New Roman"/>
          <w:i/>
        </w:rPr>
        <w:t xml:space="preserve"> z dnia </w:t>
      </w:r>
      <w:r w:rsidR="00AA0FEB" w:rsidRPr="00AA0FEB">
        <w:rPr>
          <w:rFonts w:ascii="Times New Roman" w:hAnsi="Times New Roman" w:cs="Times New Roman"/>
          <w:i/>
        </w:rPr>
        <w:t>26</w:t>
      </w:r>
      <w:r w:rsidRPr="00AA0FEB">
        <w:rPr>
          <w:rFonts w:ascii="Times New Roman" w:hAnsi="Times New Roman" w:cs="Times New Roman"/>
          <w:i/>
        </w:rPr>
        <w:t xml:space="preserve"> marca 2013 r. w sprawie </w:t>
      </w:r>
      <w:r w:rsidR="00AA0FEB" w:rsidRPr="00AA0FEB">
        <w:rPr>
          <w:rFonts w:ascii="Times New Roman" w:hAnsi="Times New Roman" w:cs="Times New Roman"/>
          <w:i/>
        </w:rPr>
        <w:t xml:space="preserve">określenia </w:t>
      </w:r>
      <w:r w:rsidRPr="00AA0FEB">
        <w:rPr>
          <w:rFonts w:ascii="Times New Roman" w:hAnsi="Times New Roman" w:cs="Times New Roman"/>
          <w:i/>
        </w:rPr>
        <w:t>szczegółowego sposobu i zakresu świadczenia usług w zakresie odbierania odpadów komunalnych od właścicieli nieruchomości i</w:t>
      </w:r>
      <w:r w:rsidR="006A7E63" w:rsidRPr="00AA0FEB">
        <w:rPr>
          <w:rFonts w:ascii="Times New Roman" w:hAnsi="Times New Roman" w:cs="Times New Roman"/>
          <w:i/>
        </w:rPr>
        <w:t> </w:t>
      </w:r>
      <w:r w:rsidRPr="00AA0FEB">
        <w:rPr>
          <w:rFonts w:ascii="Times New Roman" w:hAnsi="Times New Roman" w:cs="Times New Roman"/>
          <w:i/>
        </w:rPr>
        <w:t>zagospodarowania tych odpadów</w:t>
      </w:r>
      <w:r w:rsidR="00AA0FEB" w:rsidRPr="00AA0FEB">
        <w:rPr>
          <w:rFonts w:ascii="Times New Roman" w:hAnsi="Times New Roman" w:cs="Times New Roman"/>
          <w:i/>
        </w:rPr>
        <w:t>,</w:t>
      </w:r>
      <w:r w:rsidRPr="00AA0FEB">
        <w:rPr>
          <w:rFonts w:ascii="Times New Roman" w:hAnsi="Times New Roman" w:cs="Times New Roman"/>
          <w:i/>
        </w:rPr>
        <w:t xml:space="preserve"> w zamian za uiszczoną przez właściciela nieruchomości opłatę za gospodarowanie odpadami komunalnymi</w:t>
      </w:r>
      <w:r w:rsidR="00AA0FEB" w:rsidRPr="00AA0FEB">
        <w:rPr>
          <w:rFonts w:ascii="Times New Roman" w:hAnsi="Times New Roman" w:cs="Times New Roman"/>
          <w:i/>
        </w:rPr>
        <w:t xml:space="preserve"> </w:t>
      </w:r>
      <w:r w:rsidR="00AA0FEB" w:rsidRPr="00AA0FEB">
        <w:rPr>
          <w:rFonts w:ascii="Times New Roman" w:hAnsi="Times New Roman" w:cs="Times New Roman"/>
          <w:b/>
        </w:rPr>
        <w:t>odpady budowlano – remontowe i rozbiórkowe przyjmowane do PSZOK-u dotyczą tylko robót budowlanych nie wymagających pozwolenia na budowę</w:t>
      </w:r>
      <w:r w:rsidR="00AA0FEB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>;</w:t>
      </w:r>
    </w:p>
    <w:p w:rsidR="00B6529F" w:rsidRPr="00126735" w:rsidRDefault="006A7E63" w:rsidP="001267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Tekstylia i</w:t>
      </w:r>
      <w:r w:rsidR="00B6529F" w:rsidRPr="00126735">
        <w:rPr>
          <w:rFonts w:ascii="Times New Roman" w:hAnsi="Times New Roman" w:cs="Times New Roman"/>
        </w:rPr>
        <w:t xml:space="preserve"> odzież</w:t>
      </w:r>
      <w:r w:rsidR="00B6529F">
        <w:rPr>
          <w:rFonts w:ascii="Times New Roman" w:hAnsi="Times New Roman" w:cs="Times New Roman"/>
        </w:rPr>
        <w:t>;</w:t>
      </w:r>
    </w:p>
    <w:p w:rsidR="00B6529F" w:rsidRDefault="00B6529F" w:rsidP="001267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26735">
        <w:rPr>
          <w:rFonts w:ascii="Times New Roman" w:hAnsi="Times New Roman" w:cs="Times New Roman"/>
        </w:rPr>
        <w:t>Odpady zielone (</w:t>
      </w:r>
      <w:r w:rsidRPr="00126735">
        <w:rPr>
          <w:rFonts w:ascii="Times New Roman" w:hAnsi="Times New Roman" w:cs="Times New Roman"/>
          <w:lang w:eastAsia="pl-PL"/>
        </w:rPr>
        <w:t>odpady komunalne stanowiące części roślin pochodzących z</w:t>
      </w:r>
      <w:r w:rsidR="006A7E63">
        <w:rPr>
          <w:rFonts w:ascii="Times New Roman" w:hAnsi="Times New Roman" w:cs="Times New Roman"/>
          <w:lang w:eastAsia="pl-PL"/>
        </w:rPr>
        <w:t> </w:t>
      </w:r>
      <w:r w:rsidRPr="00126735">
        <w:rPr>
          <w:rFonts w:ascii="Times New Roman" w:hAnsi="Times New Roman" w:cs="Times New Roman"/>
          <w:lang w:eastAsia="pl-PL"/>
        </w:rPr>
        <w:t>pielęgnacji terenów zielonych, ogrodów)</w:t>
      </w:r>
      <w:r>
        <w:rPr>
          <w:rFonts w:ascii="Times New Roman" w:hAnsi="Times New Roman" w:cs="Times New Roman"/>
          <w:lang w:eastAsia="pl-PL"/>
        </w:rPr>
        <w:t>;</w:t>
      </w:r>
    </w:p>
    <w:p w:rsidR="00B6529F" w:rsidRPr="00126735" w:rsidRDefault="00B6529F" w:rsidP="001267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26735">
        <w:rPr>
          <w:rFonts w:ascii="Times New Roman" w:hAnsi="Times New Roman" w:cs="Times New Roman"/>
        </w:rPr>
        <w:t>Makulatura, opakowania z papieru i tektury</w:t>
      </w:r>
      <w:r>
        <w:rPr>
          <w:rFonts w:ascii="Times New Roman" w:hAnsi="Times New Roman" w:cs="Times New Roman"/>
        </w:rPr>
        <w:t>;</w:t>
      </w:r>
    </w:p>
    <w:p w:rsidR="00B6529F" w:rsidRPr="00126735" w:rsidRDefault="00B6529F" w:rsidP="001267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26735">
        <w:rPr>
          <w:rFonts w:ascii="Times New Roman" w:hAnsi="Times New Roman" w:cs="Times New Roman"/>
        </w:rPr>
        <w:t>Szkło białe i kolorowe</w:t>
      </w:r>
      <w:r>
        <w:rPr>
          <w:rFonts w:ascii="Times New Roman" w:hAnsi="Times New Roman" w:cs="Times New Roman"/>
        </w:rPr>
        <w:t>;</w:t>
      </w:r>
    </w:p>
    <w:p w:rsidR="00B6529F" w:rsidRPr="00126735" w:rsidRDefault="006A7E63" w:rsidP="001267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Tworzywa sztuczne (</w:t>
      </w:r>
      <w:r w:rsidR="00B6529F" w:rsidRPr="00126735">
        <w:rPr>
          <w:rFonts w:ascii="Times New Roman" w:hAnsi="Times New Roman" w:cs="Times New Roman"/>
        </w:rPr>
        <w:t>w tym butelki oraz inne opakowania plastikowe)</w:t>
      </w:r>
      <w:r w:rsidR="00B6529F">
        <w:rPr>
          <w:rFonts w:ascii="Times New Roman" w:hAnsi="Times New Roman" w:cs="Times New Roman"/>
        </w:rPr>
        <w:t>;</w:t>
      </w:r>
    </w:p>
    <w:p w:rsidR="00B6529F" w:rsidRPr="00126735" w:rsidRDefault="00B6529F" w:rsidP="001267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26735">
        <w:rPr>
          <w:rFonts w:ascii="Times New Roman" w:hAnsi="Times New Roman" w:cs="Times New Roman"/>
        </w:rPr>
        <w:t>Popiół z palenisk domowych</w:t>
      </w:r>
      <w:r w:rsidR="00B80C83">
        <w:rPr>
          <w:rFonts w:ascii="Times New Roman" w:hAnsi="Times New Roman" w:cs="Times New Roman"/>
        </w:rPr>
        <w:t xml:space="preserve"> (C.O.)</w:t>
      </w:r>
      <w:r>
        <w:rPr>
          <w:rFonts w:ascii="Times New Roman" w:hAnsi="Times New Roman" w:cs="Times New Roman"/>
        </w:rPr>
        <w:t>.</w:t>
      </w:r>
    </w:p>
    <w:p w:rsidR="00B6529F" w:rsidRPr="00126735" w:rsidRDefault="00B6529F" w:rsidP="00126735">
      <w:pPr>
        <w:jc w:val="both"/>
        <w:rPr>
          <w:rFonts w:ascii="Times New Roman" w:hAnsi="Times New Roman" w:cs="Times New Roman"/>
        </w:rPr>
      </w:pPr>
      <w:r w:rsidRPr="00126735">
        <w:rPr>
          <w:rFonts w:ascii="Times New Roman" w:hAnsi="Times New Roman" w:cs="Times New Roman"/>
        </w:rPr>
        <w:t>8. Przyjęcie odpadów odbywa się po sprawdzeniu zgodności z wykazem odpadów dopuszczonych do</w:t>
      </w:r>
      <w:r w:rsidR="00B80C83">
        <w:rPr>
          <w:rFonts w:ascii="Times New Roman" w:hAnsi="Times New Roman" w:cs="Times New Roman"/>
        </w:rPr>
        <w:t> </w:t>
      </w:r>
      <w:r w:rsidRPr="00126735">
        <w:rPr>
          <w:rFonts w:ascii="Times New Roman" w:hAnsi="Times New Roman" w:cs="Times New Roman"/>
        </w:rPr>
        <w:t>zbierania w PSZOK.</w:t>
      </w:r>
    </w:p>
    <w:p w:rsidR="00B6529F" w:rsidRPr="00126735" w:rsidRDefault="00B6529F" w:rsidP="00126735">
      <w:pPr>
        <w:jc w:val="both"/>
        <w:rPr>
          <w:rFonts w:ascii="Times New Roman" w:hAnsi="Times New Roman" w:cs="Times New Roman"/>
        </w:rPr>
      </w:pPr>
      <w:r w:rsidRPr="00126735">
        <w:rPr>
          <w:rFonts w:ascii="Times New Roman" w:hAnsi="Times New Roman" w:cs="Times New Roman"/>
        </w:rPr>
        <w:t xml:space="preserve">9. Przyjęcie odpadów w PSZOK </w:t>
      </w:r>
      <w:r w:rsidR="00B80C83">
        <w:rPr>
          <w:rFonts w:ascii="Times New Roman" w:hAnsi="Times New Roman" w:cs="Times New Roman"/>
        </w:rPr>
        <w:t>następuje wg. określonych poniżej zasad:</w:t>
      </w:r>
    </w:p>
    <w:p w:rsidR="00B6529F" w:rsidRPr="00126735" w:rsidRDefault="00B6529F" w:rsidP="00126735">
      <w:pPr>
        <w:jc w:val="both"/>
        <w:rPr>
          <w:rFonts w:ascii="Times New Roman" w:hAnsi="Times New Roman" w:cs="Times New Roman"/>
        </w:rPr>
      </w:pPr>
      <w:r w:rsidRPr="00126735">
        <w:rPr>
          <w:rFonts w:ascii="Times New Roman" w:hAnsi="Times New Roman" w:cs="Times New Roman"/>
        </w:rPr>
        <w:t xml:space="preserve">a) przyjęcia odpadów dokonuje upoważniony pracownik PSZOK, </w:t>
      </w:r>
    </w:p>
    <w:p w:rsidR="00B6529F" w:rsidRPr="00126735" w:rsidRDefault="00B6529F" w:rsidP="00126735">
      <w:pPr>
        <w:jc w:val="both"/>
        <w:rPr>
          <w:rFonts w:ascii="Times New Roman" w:hAnsi="Times New Roman" w:cs="Times New Roman"/>
        </w:rPr>
      </w:pPr>
      <w:r w:rsidRPr="00126735">
        <w:rPr>
          <w:rFonts w:ascii="Times New Roman" w:hAnsi="Times New Roman" w:cs="Times New Roman"/>
        </w:rPr>
        <w:t xml:space="preserve">b) w przypadku dostarczenia odpadów niewymienionych w niniejszym regulaminie, pracownik PSZOK ma prawo odmówić przyjęcia odpadów, </w:t>
      </w:r>
    </w:p>
    <w:p w:rsidR="00B6529F" w:rsidRPr="00126735" w:rsidRDefault="00B6529F" w:rsidP="00126735">
      <w:pPr>
        <w:jc w:val="both"/>
        <w:rPr>
          <w:rFonts w:ascii="Times New Roman" w:hAnsi="Times New Roman" w:cs="Times New Roman"/>
        </w:rPr>
      </w:pPr>
      <w:r w:rsidRPr="00126735">
        <w:rPr>
          <w:rFonts w:ascii="Times New Roman" w:hAnsi="Times New Roman" w:cs="Times New Roman"/>
        </w:rPr>
        <w:t xml:space="preserve">c) odpady dostarczane przez właścicieli nieruchomości zamieszkałych, przyjmowane są po okazaniu dokumentu potwierdzającego miejsce zamieszkania na terenie Gminy </w:t>
      </w:r>
      <w:r w:rsidR="00DA6F00">
        <w:rPr>
          <w:rFonts w:ascii="Times New Roman" w:hAnsi="Times New Roman" w:cs="Times New Roman"/>
        </w:rPr>
        <w:t>Karniewo</w:t>
      </w:r>
      <w:r w:rsidRPr="00126735">
        <w:rPr>
          <w:rFonts w:ascii="Times New Roman" w:hAnsi="Times New Roman" w:cs="Times New Roman"/>
        </w:rPr>
        <w:t xml:space="preserve"> lub dokumentu potwierdzającego uiszczenie opłaty za gospodarowanie odpadami komunalnymi na rzecz Gminy </w:t>
      </w:r>
      <w:r w:rsidR="00DA6F00">
        <w:rPr>
          <w:rFonts w:ascii="Times New Roman" w:hAnsi="Times New Roman" w:cs="Times New Roman"/>
        </w:rPr>
        <w:t>Karniewo</w:t>
      </w:r>
      <w:r w:rsidR="00B80C83">
        <w:rPr>
          <w:rFonts w:ascii="Times New Roman" w:hAnsi="Times New Roman" w:cs="Times New Roman"/>
        </w:rPr>
        <w:t xml:space="preserve"> za ostatni kwartał</w:t>
      </w:r>
      <w:r w:rsidRPr="00126735">
        <w:rPr>
          <w:rFonts w:ascii="Times New Roman" w:hAnsi="Times New Roman" w:cs="Times New Roman"/>
        </w:rPr>
        <w:t xml:space="preserve">, </w:t>
      </w:r>
    </w:p>
    <w:p w:rsidR="00B6529F" w:rsidRPr="00126735" w:rsidRDefault="00B6529F" w:rsidP="00126735">
      <w:pPr>
        <w:jc w:val="both"/>
        <w:rPr>
          <w:rFonts w:ascii="Times New Roman" w:hAnsi="Times New Roman" w:cs="Times New Roman"/>
        </w:rPr>
      </w:pPr>
      <w:r w:rsidRPr="00126735">
        <w:rPr>
          <w:rFonts w:ascii="Times New Roman" w:hAnsi="Times New Roman" w:cs="Times New Roman"/>
        </w:rPr>
        <w:t>d) przyjęcie odpadów potwierdzane jest na formularzu przyjęcia odpadów stanowiąc</w:t>
      </w:r>
      <w:r w:rsidR="00B80C83">
        <w:rPr>
          <w:rFonts w:ascii="Times New Roman" w:hAnsi="Times New Roman" w:cs="Times New Roman"/>
        </w:rPr>
        <w:t>ym</w:t>
      </w:r>
      <w:r w:rsidRPr="00126735">
        <w:rPr>
          <w:rFonts w:ascii="Times New Roman" w:hAnsi="Times New Roman" w:cs="Times New Roman"/>
        </w:rPr>
        <w:t xml:space="preserve"> załącznik do</w:t>
      </w:r>
      <w:r w:rsidR="00B80C83">
        <w:rPr>
          <w:rFonts w:ascii="Times New Roman" w:hAnsi="Times New Roman" w:cs="Times New Roman"/>
        </w:rPr>
        <w:t> </w:t>
      </w:r>
      <w:r w:rsidRPr="00126735">
        <w:rPr>
          <w:rFonts w:ascii="Times New Roman" w:hAnsi="Times New Roman" w:cs="Times New Roman"/>
        </w:rPr>
        <w:t>niniejszego Regulaminu.</w:t>
      </w:r>
    </w:p>
    <w:p w:rsidR="00B6529F" w:rsidRPr="00126735" w:rsidRDefault="00B6529F" w:rsidP="00126735">
      <w:pPr>
        <w:jc w:val="both"/>
        <w:rPr>
          <w:rFonts w:ascii="Times New Roman" w:hAnsi="Times New Roman" w:cs="Times New Roman"/>
        </w:rPr>
      </w:pPr>
      <w:r w:rsidRPr="00126735">
        <w:rPr>
          <w:rFonts w:ascii="Times New Roman" w:hAnsi="Times New Roman" w:cs="Times New Roman"/>
        </w:rPr>
        <w:t>10. Korzystający z PSZOK zobowiązani są do bezwzględnego przestrzegania niniejszego regulaminu, zasad BHP i</w:t>
      </w:r>
      <w:r w:rsidR="00B80C83">
        <w:rPr>
          <w:rFonts w:ascii="Times New Roman" w:hAnsi="Times New Roman" w:cs="Times New Roman"/>
        </w:rPr>
        <w:t xml:space="preserve"> p</w:t>
      </w:r>
      <w:r w:rsidRPr="00126735">
        <w:rPr>
          <w:rFonts w:ascii="Times New Roman" w:hAnsi="Times New Roman" w:cs="Times New Roman"/>
        </w:rPr>
        <w:t xml:space="preserve">poż. (w szczególności nie używania źródeł otwartego ognia) oraz wykonywania poleceń pracownika punktu. </w:t>
      </w:r>
    </w:p>
    <w:p w:rsidR="00B6529F" w:rsidRPr="00126735" w:rsidRDefault="00B6529F" w:rsidP="00126735">
      <w:pPr>
        <w:jc w:val="both"/>
        <w:rPr>
          <w:rFonts w:ascii="Times New Roman" w:hAnsi="Times New Roman" w:cs="Times New Roman"/>
        </w:rPr>
      </w:pPr>
      <w:r w:rsidRPr="00126735">
        <w:rPr>
          <w:rFonts w:ascii="Times New Roman" w:hAnsi="Times New Roman" w:cs="Times New Roman"/>
        </w:rPr>
        <w:t>11</w:t>
      </w:r>
      <w:r w:rsidRPr="00126735">
        <w:rPr>
          <w:rFonts w:ascii="Times New Roman" w:hAnsi="Times New Roman" w:cs="Times New Roman"/>
          <w:u w:val="single"/>
        </w:rPr>
        <w:t>. Do rozładunku dostarczonych opadów zobowiązany jest ich dostawca</w:t>
      </w:r>
      <w:r w:rsidRPr="00126735">
        <w:rPr>
          <w:rFonts w:ascii="Times New Roman" w:hAnsi="Times New Roman" w:cs="Times New Roman"/>
        </w:rPr>
        <w:t xml:space="preserve">. Osoba dostarczająca odpady do PSZOK zobowiązana jest umieścić je w odpowiednim miejscu </w:t>
      </w:r>
      <w:r w:rsidR="00B80C83">
        <w:rPr>
          <w:rFonts w:ascii="Times New Roman" w:hAnsi="Times New Roman" w:cs="Times New Roman"/>
        </w:rPr>
        <w:t xml:space="preserve">tj. </w:t>
      </w:r>
      <w:r w:rsidRPr="00126735">
        <w:rPr>
          <w:rFonts w:ascii="Times New Roman" w:hAnsi="Times New Roman" w:cs="Times New Roman"/>
        </w:rPr>
        <w:t xml:space="preserve">w </w:t>
      </w:r>
      <w:r w:rsidR="00B80C83">
        <w:rPr>
          <w:rFonts w:ascii="Times New Roman" w:hAnsi="Times New Roman" w:cs="Times New Roman"/>
        </w:rPr>
        <w:t xml:space="preserve">odpowiednich </w:t>
      </w:r>
      <w:r w:rsidRPr="00126735">
        <w:rPr>
          <w:rFonts w:ascii="Times New Roman" w:hAnsi="Times New Roman" w:cs="Times New Roman"/>
        </w:rPr>
        <w:t xml:space="preserve">kontenerach lub pojemnikach po zważeniu ich przez pracownika PSZOK. Umieszczanie dostarczonych odpadów będzie odbywać się pod nadzorem pracownika PSZOK. </w:t>
      </w:r>
    </w:p>
    <w:p w:rsidR="00B6529F" w:rsidRPr="00126735" w:rsidRDefault="00B6529F" w:rsidP="00126735">
      <w:pPr>
        <w:jc w:val="both"/>
        <w:rPr>
          <w:rFonts w:ascii="Times New Roman" w:hAnsi="Times New Roman" w:cs="Times New Roman"/>
        </w:rPr>
      </w:pPr>
      <w:r w:rsidRPr="00126735">
        <w:rPr>
          <w:rFonts w:ascii="Times New Roman" w:hAnsi="Times New Roman" w:cs="Times New Roman"/>
        </w:rPr>
        <w:t xml:space="preserve">12. W uzasadnionych przypadkach przyjmowanie odpadów może być okresowo wstrzymane. </w:t>
      </w:r>
    </w:p>
    <w:sectPr w:rsidR="00B6529F" w:rsidRPr="00126735" w:rsidSect="00CB7EE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53A" w:rsidRDefault="0032253A" w:rsidP="00CB7EEF">
      <w:pPr>
        <w:spacing w:after="0" w:line="240" w:lineRule="auto"/>
      </w:pPr>
      <w:r>
        <w:separator/>
      </w:r>
    </w:p>
  </w:endnote>
  <w:endnote w:type="continuationSeparator" w:id="0">
    <w:p w:rsidR="0032253A" w:rsidRDefault="0032253A" w:rsidP="00CB7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53A" w:rsidRDefault="0032253A" w:rsidP="00CB7EEF">
      <w:pPr>
        <w:spacing w:after="0" w:line="240" w:lineRule="auto"/>
      </w:pPr>
      <w:r>
        <w:separator/>
      </w:r>
    </w:p>
  </w:footnote>
  <w:footnote w:type="continuationSeparator" w:id="0">
    <w:p w:rsidR="0032253A" w:rsidRDefault="0032253A" w:rsidP="00CB7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70FFB"/>
    <w:multiLevelType w:val="hybridMultilevel"/>
    <w:tmpl w:val="AA54E536"/>
    <w:lvl w:ilvl="0" w:tplc="AA46F230">
      <w:start w:val="1"/>
      <w:numFmt w:val="bullet"/>
      <w:lvlText w:val=""/>
      <w:lvlJc w:val="left"/>
      <w:pPr>
        <w:tabs>
          <w:tab w:val="num" w:pos="1304"/>
        </w:tabs>
        <w:ind w:left="1440" w:hanging="476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08F2613"/>
    <w:multiLevelType w:val="hybridMultilevel"/>
    <w:tmpl w:val="C6041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8F"/>
    <w:rsid w:val="00010053"/>
    <w:rsid w:val="000367E1"/>
    <w:rsid w:val="00037EA4"/>
    <w:rsid w:val="00056B6F"/>
    <w:rsid w:val="000D1F01"/>
    <w:rsid w:val="00110C06"/>
    <w:rsid w:val="00126735"/>
    <w:rsid w:val="0018496D"/>
    <w:rsid w:val="00191AED"/>
    <w:rsid w:val="001B7475"/>
    <w:rsid w:val="0032253A"/>
    <w:rsid w:val="004A2803"/>
    <w:rsid w:val="004E61E9"/>
    <w:rsid w:val="00503B01"/>
    <w:rsid w:val="00511D4E"/>
    <w:rsid w:val="005357E7"/>
    <w:rsid w:val="00536A15"/>
    <w:rsid w:val="00551783"/>
    <w:rsid w:val="00554D47"/>
    <w:rsid w:val="00583034"/>
    <w:rsid w:val="005C1F65"/>
    <w:rsid w:val="00644A80"/>
    <w:rsid w:val="006737F5"/>
    <w:rsid w:val="006A7E63"/>
    <w:rsid w:val="007164C5"/>
    <w:rsid w:val="00736ABB"/>
    <w:rsid w:val="0075350C"/>
    <w:rsid w:val="00766877"/>
    <w:rsid w:val="00780875"/>
    <w:rsid w:val="00806C5E"/>
    <w:rsid w:val="008C23A0"/>
    <w:rsid w:val="008C6E8D"/>
    <w:rsid w:val="00904AD7"/>
    <w:rsid w:val="0099307B"/>
    <w:rsid w:val="00A224A8"/>
    <w:rsid w:val="00AA0FEB"/>
    <w:rsid w:val="00B0341C"/>
    <w:rsid w:val="00B6088F"/>
    <w:rsid w:val="00B6529F"/>
    <w:rsid w:val="00B80C83"/>
    <w:rsid w:val="00C02C57"/>
    <w:rsid w:val="00C97353"/>
    <w:rsid w:val="00CB7EEF"/>
    <w:rsid w:val="00CD4B18"/>
    <w:rsid w:val="00D51CDD"/>
    <w:rsid w:val="00D73D17"/>
    <w:rsid w:val="00DA6F00"/>
    <w:rsid w:val="00DF3C24"/>
    <w:rsid w:val="00E50CF1"/>
    <w:rsid w:val="00E71AE0"/>
    <w:rsid w:val="00E812B2"/>
    <w:rsid w:val="00EE2D56"/>
    <w:rsid w:val="00EF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3D17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6088F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668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6687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D47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668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D47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7668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D47"/>
    <w:rPr>
      <w:rFonts w:ascii="Times New Roman" w:hAnsi="Times New Roman" w:cs="Times New Roman"/>
      <w:sz w:val="2"/>
      <w:szCs w:val="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B7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EEF"/>
    <w:rPr>
      <w:rFonts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B7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EEF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3D17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6088F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668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6687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D47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668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D47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7668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D47"/>
    <w:rPr>
      <w:rFonts w:ascii="Times New Roman" w:hAnsi="Times New Roman" w:cs="Times New Roman"/>
      <w:sz w:val="2"/>
      <w:szCs w:val="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B7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EEF"/>
    <w:rPr>
      <w:rFonts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B7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EEF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3AE85-0AD7-4293-9629-7BBA0173C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</Pages>
  <Words>558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Punktów Selektywnego Zbierania Odpadów Komunalnych dla Gminy Płoniawy-Bramura</vt:lpstr>
    </vt:vector>
  </TitlesOfParts>
  <Company>Hewlett-Packard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Punktów Selektywnego Zbierania Odpadów Komunalnych dla Gminy Płoniawy-Bramura</dc:title>
  <dc:creator>Błysk-Bis</dc:creator>
  <cp:lastModifiedBy>Izabela Orłowska</cp:lastModifiedBy>
  <cp:revision>10</cp:revision>
  <cp:lastPrinted>2014-09-15T07:34:00Z</cp:lastPrinted>
  <dcterms:created xsi:type="dcterms:W3CDTF">2014-09-12T07:26:00Z</dcterms:created>
  <dcterms:modified xsi:type="dcterms:W3CDTF">2014-09-16T09:57:00Z</dcterms:modified>
</cp:coreProperties>
</file>